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DD7" w:rsidRPr="00647654" w:rsidRDefault="00647654" w:rsidP="0098500B">
      <w:pPr>
        <w:jc w:val="center"/>
        <w:rPr>
          <w:rFonts w:cs="B Mitra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C4234" wp14:editId="70849BCE">
            <wp:simplePos x="0" y="0"/>
            <wp:positionH relativeFrom="column">
              <wp:posOffset>2816225</wp:posOffset>
            </wp:positionH>
            <wp:positionV relativeFrom="paragraph">
              <wp:posOffset>39370</wp:posOffset>
            </wp:positionV>
            <wp:extent cx="462915" cy="452120"/>
            <wp:effectExtent l="0" t="0" r="0" b="5080"/>
            <wp:wrapSquare wrapText="bothSides"/>
            <wp:docPr id="1" name="Picture 1" descr="https://golestan.usb.ac.ir/univ/img/unvar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olestan.usb.ac.ir/univ/img/unvar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7" r="23726"/>
                    <a:stretch/>
                  </pic:blipFill>
                  <pic:spPr bwMode="auto">
                    <a:xfrm>
                      <a:off x="0" y="0"/>
                      <a:ext cx="462915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654">
        <w:rPr>
          <w:rFonts w:cs="B Mitra" w:hint="cs"/>
          <w:rtl/>
        </w:rPr>
        <w:t>سیلابس</w:t>
      </w:r>
      <w:r>
        <w:rPr>
          <w:rFonts w:cs="B Mitra" w:hint="cs"/>
          <w:rtl/>
        </w:rPr>
        <w:t xml:space="preserve"> دانشجویان</w:t>
      </w:r>
      <w:r w:rsidRPr="00647654">
        <w:rPr>
          <w:rFonts w:cs="B Mitra" w:hint="cs"/>
          <w:rtl/>
        </w:rPr>
        <w:t xml:space="preserve"> کارشناسی ارشد مهندسی مواد گرایش شناسایی و انتخاب مواد مهندسی</w:t>
      </w:r>
    </w:p>
    <w:tbl>
      <w:tblPr>
        <w:tblStyle w:val="TableGrid"/>
        <w:bidiVisual/>
        <w:tblW w:w="5390" w:type="dxa"/>
        <w:tblInd w:w="-867" w:type="dxa"/>
        <w:tblLook w:val="04A0" w:firstRow="1" w:lastRow="0" w:firstColumn="1" w:lastColumn="0" w:noHBand="0" w:noVBand="1"/>
      </w:tblPr>
      <w:tblGrid>
        <w:gridCol w:w="497"/>
        <w:gridCol w:w="1825"/>
        <w:gridCol w:w="860"/>
        <w:gridCol w:w="499"/>
        <w:gridCol w:w="1709"/>
      </w:tblGrid>
      <w:tr w:rsidR="0044766C" w:rsidRPr="00F13642" w:rsidTr="00806AEE">
        <w:tc>
          <w:tcPr>
            <w:tcW w:w="5390" w:type="dxa"/>
            <w:gridSpan w:val="5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F13642">
              <w:rPr>
                <w:rFonts w:cs="B Lotus" w:hint="cs"/>
                <w:sz w:val="20"/>
                <w:szCs w:val="20"/>
                <w:rtl/>
              </w:rPr>
              <w:t>دروس اجباری(14واحد)</w:t>
            </w:r>
          </w:p>
        </w:tc>
      </w:tr>
      <w:tr w:rsidR="0044766C" w:rsidRPr="003B0C23" w:rsidTr="00806AEE">
        <w:trPr>
          <w:cantSplit/>
          <w:trHeight w:val="613"/>
        </w:trPr>
        <w:tc>
          <w:tcPr>
            <w:tcW w:w="497" w:type="dxa"/>
            <w:shd w:val="clear" w:color="auto" w:fill="F7CAAC" w:themeFill="accent2" w:themeFillTint="66"/>
            <w:textDirection w:val="tbRl"/>
            <w:vAlign w:val="center"/>
          </w:tcPr>
          <w:p w:rsidR="0044766C" w:rsidRPr="003B0C23" w:rsidRDefault="0044766C" w:rsidP="0098500B">
            <w:pPr>
              <w:ind w:left="113" w:right="113"/>
              <w:jc w:val="center"/>
              <w:rPr>
                <w:rFonts w:cs="B Lotus"/>
                <w:sz w:val="16"/>
                <w:szCs w:val="16"/>
                <w:rtl/>
              </w:rPr>
            </w:pPr>
            <w:r w:rsidRPr="003B0C23">
              <w:rPr>
                <w:rFonts w:cs="B Lotus" w:hint="cs"/>
                <w:sz w:val="16"/>
                <w:szCs w:val="16"/>
                <w:rtl/>
              </w:rPr>
              <w:t>ردیف</w:t>
            </w:r>
          </w:p>
        </w:tc>
        <w:tc>
          <w:tcPr>
            <w:tcW w:w="1825" w:type="dxa"/>
            <w:shd w:val="clear" w:color="auto" w:fill="F7CAAC" w:themeFill="accent2" w:themeFillTint="66"/>
          </w:tcPr>
          <w:p w:rsidR="0044766C" w:rsidRPr="003B0C23" w:rsidRDefault="0044766C" w:rsidP="0098500B">
            <w:pPr>
              <w:jc w:val="center"/>
              <w:rPr>
                <w:rFonts w:cs="B Lotus"/>
                <w:sz w:val="18"/>
                <w:szCs w:val="18"/>
                <w:rtl/>
              </w:rPr>
            </w:pPr>
            <w:r w:rsidRPr="003B0C23">
              <w:rPr>
                <w:rFonts w:cs="B Lotus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860" w:type="dxa"/>
            <w:shd w:val="clear" w:color="auto" w:fill="F7CAAC" w:themeFill="accent2" w:themeFillTint="66"/>
          </w:tcPr>
          <w:p w:rsidR="0044766C" w:rsidRPr="003B0C23" w:rsidRDefault="0044766C" w:rsidP="0098500B">
            <w:pPr>
              <w:jc w:val="center"/>
              <w:rPr>
                <w:rFonts w:cs="B Lotus"/>
                <w:sz w:val="18"/>
                <w:szCs w:val="18"/>
                <w:rtl/>
              </w:rPr>
            </w:pPr>
            <w:r w:rsidRPr="003B0C23">
              <w:rPr>
                <w:rFonts w:cs="B Lotus" w:hint="cs"/>
                <w:sz w:val="18"/>
                <w:szCs w:val="18"/>
                <w:rtl/>
              </w:rPr>
              <w:t>شماره درس</w:t>
            </w:r>
          </w:p>
        </w:tc>
        <w:tc>
          <w:tcPr>
            <w:tcW w:w="499" w:type="dxa"/>
            <w:shd w:val="clear" w:color="auto" w:fill="F7CAAC" w:themeFill="accent2" w:themeFillTint="66"/>
            <w:textDirection w:val="tbRl"/>
            <w:vAlign w:val="center"/>
          </w:tcPr>
          <w:p w:rsidR="0044766C" w:rsidRPr="003B0C23" w:rsidRDefault="0044766C" w:rsidP="0098500B">
            <w:pPr>
              <w:ind w:left="113" w:right="113"/>
              <w:jc w:val="center"/>
              <w:rPr>
                <w:rFonts w:cs="B Lotus"/>
                <w:sz w:val="16"/>
                <w:szCs w:val="16"/>
                <w:rtl/>
              </w:rPr>
            </w:pPr>
            <w:r w:rsidRPr="003B0C23">
              <w:rPr>
                <w:rFonts w:cs="B Lotus" w:hint="cs"/>
                <w:sz w:val="16"/>
                <w:szCs w:val="16"/>
                <w:rtl/>
              </w:rPr>
              <w:t>واحد</w:t>
            </w:r>
          </w:p>
        </w:tc>
        <w:tc>
          <w:tcPr>
            <w:tcW w:w="1709" w:type="dxa"/>
            <w:shd w:val="clear" w:color="auto" w:fill="F7CAAC" w:themeFill="accent2" w:themeFillTint="66"/>
          </w:tcPr>
          <w:p w:rsidR="0044766C" w:rsidRPr="003B0C23" w:rsidRDefault="0044766C" w:rsidP="0098500B">
            <w:pPr>
              <w:jc w:val="center"/>
              <w:rPr>
                <w:rFonts w:cs="B Lotus" w:hint="cs"/>
                <w:sz w:val="18"/>
                <w:szCs w:val="18"/>
                <w:rtl/>
              </w:rPr>
            </w:pPr>
            <w:r w:rsidRPr="003B0C23">
              <w:rPr>
                <w:rFonts w:cs="B Lotus" w:hint="cs"/>
                <w:sz w:val="18"/>
                <w:szCs w:val="18"/>
                <w:rtl/>
              </w:rPr>
              <w:t>همنیاز</w:t>
            </w:r>
          </w:p>
        </w:tc>
      </w:tr>
      <w:tr w:rsidR="0044766C" w:rsidRPr="00F13642" w:rsidTr="00806AEE">
        <w:tc>
          <w:tcPr>
            <w:tcW w:w="497" w:type="dxa"/>
            <w:shd w:val="clear" w:color="auto" w:fill="F7CAAC" w:themeFill="accent2" w:themeFillTint="66"/>
          </w:tcPr>
          <w:p w:rsidR="0044766C" w:rsidRPr="004E4A1E" w:rsidRDefault="0044766C" w:rsidP="0098500B">
            <w:pPr>
              <w:jc w:val="center"/>
              <w:rPr>
                <w:rFonts w:cs="B Lotus" w:hint="c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1</w:t>
            </w:r>
          </w:p>
        </w:tc>
        <w:tc>
          <w:tcPr>
            <w:tcW w:w="1825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ترمو دینامیک پیشرفته مواد</w:t>
            </w:r>
          </w:p>
        </w:tc>
        <w:tc>
          <w:tcPr>
            <w:tcW w:w="860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2412501</w:t>
            </w:r>
          </w:p>
        </w:tc>
        <w:tc>
          <w:tcPr>
            <w:tcW w:w="49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70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44766C" w:rsidRPr="00F13642" w:rsidTr="00806AEE">
        <w:tc>
          <w:tcPr>
            <w:tcW w:w="497" w:type="dxa"/>
            <w:shd w:val="clear" w:color="auto" w:fill="F7CAAC" w:themeFill="accent2" w:themeFillTint="66"/>
          </w:tcPr>
          <w:p w:rsidR="0044766C" w:rsidRPr="004E4A1E" w:rsidRDefault="0044766C" w:rsidP="0098500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2</w:t>
            </w:r>
          </w:p>
        </w:tc>
        <w:tc>
          <w:tcPr>
            <w:tcW w:w="1825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تغییر حالتهای متالورژیکی</w:t>
            </w:r>
          </w:p>
        </w:tc>
        <w:tc>
          <w:tcPr>
            <w:tcW w:w="860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2412502</w:t>
            </w:r>
          </w:p>
        </w:tc>
        <w:tc>
          <w:tcPr>
            <w:tcW w:w="49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70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ترمودینامیک پیشرفته مواد</w:t>
            </w:r>
          </w:p>
        </w:tc>
      </w:tr>
      <w:tr w:rsidR="0044766C" w:rsidRPr="00F13642" w:rsidTr="00806AEE">
        <w:tc>
          <w:tcPr>
            <w:tcW w:w="497" w:type="dxa"/>
            <w:shd w:val="clear" w:color="auto" w:fill="F7CAAC" w:themeFill="accent2" w:themeFillTint="66"/>
          </w:tcPr>
          <w:p w:rsidR="0044766C" w:rsidRPr="004E4A1E" w:rsidRDefault="0044766C" w:rsidP="0098500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3</w:t>
            </w:r>
          </w:p>
        </w:tc>
        <w:tc>
          <w:tcPr>
            <w:tcW w:w="1825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خطاهای اندازه گیری در تحقیق مواد</w:t>
            </w:r>
          </w:p>
        </w:tc>
        <w:tc>
          <w:tcPr>
            <w:tcW w:w="860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2412503</w:t>
            </w:r>
          </w:p>
        </w:tc>
        <w:tc>
          <w:tcPr>
            <w:tcW w:w="49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70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44766C" w:rsidRPr="00F13642" w:rsidTr="00806AEE">
        <w:tc>
          <w:tcPr>
            <w:tcW w:w="497" w:type="dxa"/>
            <w:shd w:val="clear" w:color="auto" w:fill="F7CAAC" w:themeFill="accent2" w:themeFillTint="66"/>
          </w:tcPr>
          <w:p w:rsidR="0044766C" w:rsidRPr="004E4A1E" w:rsidRDefault="0044766C" w:rsidP="0098500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4</w:t>
            </w:r>
          </w:p>
        </w:tc>
        <w:tc>
          <w:tcPr>
            <w:tcW w:w="1825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روشهای پیشرفته مطالعه مواد</w:t>
            </w:r>
          </w:p>
        </w:tc>
        <w:tc>
          <w:tcPr>
            <w:tcW w:w="860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2412504</w:t>
            </w:r>
          </w:p>
        </w:tc>
        <w:tc>
          <w:tcPr>
            <w:tcW w:w="49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70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44766C" w:rsidRPr="00F13642" w:rsidTr="00806AEE">
        <w:tc>
          <w:tcPr>
            <w:tcW w:w="497" w:type="dxa"/>
            <w:shd w:val="clear" w:color="auto" w:fill="F7CAAC" w:themeFill="accent2" w:themeFillTint="66"/>
          </w:tcPr>
          <w:p w:rsidR="0044766C" w:rsidRPr="004E4A1E" w:rsidRDefault="0044766C" w:rsidP="0098500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5</w:t>
            </w:r>
          </w:p>
        </w:tc>
        <w:tc>
          <w:tcPr>
            <w:tcW w:w="1825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آز روشهای پیشرفته مطالعه مواد</w:t>
            </w:r>
          </w:p>
        </w:tc>
        <w:tc>
          <w:tcPr>
            <w:tcW w:w="860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2412505</w:t>
            </w:r>
          </w:p>
        </w:tc>
        <w:tc>
          <w:tcPr>
            <w:tcW w:w="49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70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روشهای پیشرفته مطالعه مواد</w:t>
            </w:r>
          </w:p>
        </w:tc>
      </w:tr>
      <w:tr w:rsidR="0044766C" w:rsidRPr="00F13642" w:rsidTr="00806AEE">
        <w:tc>
          <w:tcPr>
            <w:tcW w:w="497" w:type="dxa"/>
            <w:shd w:val="clear" w:color="auto" w:fill="F7CAAC" w:themeFill="accent2" w:themeFillTint="66"/>
          </w:tcPr>
          <w:p w:rsidR="0044766C" w:rsidRPr="004E4A1E" w:rsidRDefault="0044766C" w:rsidP="0098500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6</w:t>
            </w:r>
          </w:p>
        </w:tc>
        <w:tc>
          <w:tcPr>
            <w:tcW w:w="1825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فرایندهای انجماد پیشرفته</w:t>
            </w:r>
          </w:p>
        </w:tc>
        <w:tc>
          <w:tcPr>
            <w:tcW w:w="860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2412506</w:t>
            </w:r>
          </w:p>
        </w:tc>
        <w:tc>
          <w:tcPr>
            <w:tcW w:w="49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170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تغییر حالتهای متالورژیکی</w:t>
            </w:r>
          </w:p>
        </w:tc>
      </w:tr>
      <w:tr w:rsidR="0044766C" w:rsidRPr="00F13642" w:rsidTr="00806AEE">
        <w:tc>
          <w:tcPr>
            <w:tcW w:w="497" w:type="dxa"/>
            <w:shd w:val="clear" w:color="auto" w:fill="F7CAAC" w:themeFill="accent2" w:themeFillTint="66"/>
          </w:tcPr>
          <w:p w:rsidR="0044766C" w:rsidRPr="004E4A1E" w:rsidRDefault="0044766C" w:rsidP="0098500B">
            <w:pPr>
              <w:jc w:val="center"/>
              <w:rPr>
                <w:rFonts w:cs="B Lotus" w:hint="c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7</w:t>
            </w:r>
          </w:p>
        </w:tc>
        <w:tc>
          <w:tcPr>
            <w:tcW w:w="1825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تئوری نابجایی ها</w:t>
            </w:r>
          </w:p>
        </w:tc>
        <w:tc>
          <w:tcPr>
            <w:tcW w:w="860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2412507</w:t>
            </w:r>
          </w:p>
        </w:tc>
        <w:tc>
          <w:tcPr>
            <w:tcW w:w="49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1709" w:type="dxa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</w:tbl>
    <w:p w:rsidR="0044766C" w:rsidRDefault="0044766C" w:rsidP="0098500B">
      <w:pPr>
        <w:jc w:val="center"/>
        <w:rPr>
          <w:rtl/>
        </w:rPr>
      </w:pPr>
    </w:p>
    <w:tbl>
      <w:tblPr>
        <w:tblStyle w:val="TableGrid"/>
        <w:bidiVisual/>
        <w:tblW w:w="0" w:type="auto"/>
        <w:tblInd w:w="-1194" w:type="dxa"/>
        <w:tblLook w:val="04A0" w:firstRow="1" w:lastRow="0" w:firstColumn="1" w:lastColumn="0" w:noHBand="0" w:noVBand="1"/>
      </w:tblPr>
      <w:tblGrid>
        <w:gridCol w:w="496"/>
        <w:gridCol w:w="1728"/>
        <w:gridCol w:w="927"/>
        <w:gridCol w:w="496"/>
        <w:gridCol w:w="1696"/>
      </w:tblGrid>
      <w:tr w:rsidR="0098500B" w:rsidTr="00E53114">
        <w:tc>
          <w:tcPr>
            <w:tcW w:w="5343" w:type="dxa"/>
            <w:gridSpan w:val="5"/>
          </w:tcPr>
          <w:p w:rsidR="0098500B" w:rsidRDefault="0098500B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دروس جبرانی</w:t>
            </w:r>
          </w:p>
        </w:tc>
      </w:tr>
      <w:tr w:rsidR="00E92813" w:rsidTr="0098500B">
        <w:trPr>
          <w:cantSplit/>
          <w:trHeight w:val="719"/>
        </w:trPr>
        <w:tc>
          <w:tcPr>
            <w:tcW w:w="496" w:type="dxa"/>
            <w:shd w:val="clear" w:color="auto" w:fill="F7CAAC" w:themeFill="accent2" w:themeFillTint="66"/>
            <w:textDirection w:val="tbRl"/>
            <w:vAlign w:val="center"/>
          </w:tcPr>
          <w:p w:rsidR="00E92813" w:rsidRPr="00E92813" w:rsidRDefault="00E92813" w:rsidP="0098500B">
            <w:pPr>
              <w:ind w:left="113" w:right="113"/>
              <w:jc w:val="center"/>
              <w:rPr>
                <w:rFonts w:cs="B Lotus" w:hint="cs"/>
                <w:sz w:val="16"/>
                <w:szCs w:val="16"/>
                <w:rtl/>
              </w:rPr>
            </w:pPr>
            <w:r w:rsidRPr="00E92813">
              <w:rPr>
                <w:rFonts w:cs="B Lotus" w:hint="cs"/>
                <w:sz w:val="16"/>
                <w:szCs w:val="16"/>
                <w:rtl/>
              </w:rPr>
              <w:t>ردیف</w:t>
            </w:r>
          </w:p>
        </w:tc>
        <w:tc>
          <w:tcPr>
            <w:tcW w:w="1728" w:type="dxa"/>
            <w:shd w:val="clear" w:color="auto" w:fill="F7CAAC" w:themeFill="accent2" w:themeFillTint="66"/>
          </w:tcPr>
          <w:p w:rsidR="00E92813" w:rsidRPr="00F13642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927" w:type="dxa"/>
            <w:shd w:val="clear" w:color="auto" w:fill="F7CAAC" w:themeFill="accent2" w:themeFillTint="66"/>
          </w:tcPr>
          <w:p w:rsidR="00E92813" w:rsidRPr="00F13642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شماره درس</w:t>
            </w:r>
          </w:p>
        </w:tc>
        <w:tc>
          <w:tcPr>
            <w:tcW w:w="496" w:type="dxa"/>
            <w:shd w:val="clear" w:color="auto" w:fill="F7CAAC" w:themeFill="accent2" w:themeFillTint="66"/>
            <w:textDirection w:val="tbRl"/>
            <w:vAlign w:val="center"/>
          </w:tcPr>
          <w:p w:rsidR="00E92813" w:rsidRPr="00E92813" w:rsidRDefault="00E92813" w:rsidP="0098500B">
            <w:pPr>
              <w:ind w:left="113" w:right="113"/>
              <w:jc w:val="center"/>
              <w:rPr>
                <w:rFonts w:cs="B Lotus"/>
                <w:sz w:val="16"/>
                <w:szCs w:val="16"/>
                <w:rtl/>
              </w:rPr>
            </w:pPr>
            <w:r w:rsidRPr="00E92813">
              <w:rPr>
                <w:rFonts w:cs="B Lotus" w:hint="cs"/>
                <w:sz w:val="16"/>
                <w:szCs w:val="16"/>
                <w:rtl/>
              </w:rPr>
              <w:t>واحد</w:t>
            </w:r>
          </w:p>
        </w:tc>
        <w:tc>
          <w:tcPr>
            <w:tcW w:w="1696" w:type="dxa"/>
            <w:shd w:val="clear" w:color="auto" w:fill="F7CAAC" w:themeFill="accent2" w:themeFillTint="66"/>
          </w:tcPr>
          <w:p w:rsidR="00E92813" w:rsidRDefault="00E92813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همنیاز</w:t>
            </w:r>
          </w:p>
        </w:tc>
      </w:tr>
      <w:tr w:rsidR="00E92813" w:rsidTr="00E92813">
        <w:tc>
          <w:tcPr>
            <w:tcW w:w="496" w:type="dxa"/>
            <w:shd w:val="clear" w:color="auto" w:fill="F7CAAC" w:themeFill="accent2" w:themeFillTint="66"/>
          </w:tcPr>
          <w:p w:rsidR="00E92813" w:rsidRDefault="00E92813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728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خواص مکانیکی2</w:t>
            </w:r>
          </w:p>
        </w:tc>
        <w:tc>
          <w:tcPr>
            <w:tcW w:w="927" w:type="dxa"/>
          </w:tcPr>
          <w:p w:rsidR="00E92813" w:rsidRDefault="00E92813" w:rsidP="00647654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</w:t>
            </w:r>
            <w:r w:rsidR="00647654">
              <w:rPr>
                <w:rFonts w:cs="B Lotus" w:hint="cs"/>
                <w:sz w:val="20"/>
                <w:szCs w:val="20"/>
                <w:rtl/>
              </w:rPr>
              <w:t>433</w:t>
            </w:r>
            <w:bookmarkStart w:id="0" w:name="_GoBack"/>
            <w:bookmarkEnd w:id="0"/>
          </w:p>
        </w:tc>
        <w:tc>
          <w:tcPr>
            <w:tcW w:w="4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16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E92813" w:rsidTr="00E92813">
        <w:tc>
          <w:tcPr>
            <w:tcW w:w="496" w:type="dxa"/>
            <w:shd w:val="clear" w:color="auto" w:fill="F7CAAC" w:themeFill="accent2" w:themeFillTint="66"/>
          </w:tcPr>
          <w:p w:rsidR="00E92813" w:rsidRDefault="00E92813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728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انتخاب مواد فلزی</w:t>
            </w:r>
          </w:p>
        </w:tc>
        <w:tc>
          <w:tcPr>
            <w:tcW w:w="927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2412406</w:t>
            </w:r>
          </w:p>
        </w:tc>
        <w:tc>
          <w:tcPr>
            <w:tcW w:w="4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6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E92813" w:rsidTr="00E92813">
        <w:tc>
          <w:tcPr>
            <w:tcW w:w="496" w:type="dxa"/>
            <w:shd w:val="clear" w:color="auto" w:fill="F7CAAC" w:themeFill="accent2" w:themeFillTint="66"/>
          </w:tcPr>
          <w:p w:rsidR="00E92813" w:rsidRDefault="00E92813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1728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ریاضیات مهندسی</w:t>
            </w:r>
          </w:p>
        </w:tc>
        <w:tc>
          <w:tcPr>
            <w:tcW w:w="927" w:type="dxa"/>
          </w:tcPr>
          <w:p w:rsidR="00E92813" w:rsidRDefault="00E92813" w:rsidP="00647654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</w:t>
            </w:r>
            <w:r w:rsidR="00647654">
              <w:rPr>
                <w:rFonts w:cs="B Lotus" w:hint="cs"/>
                <w:sz w:val="20"/>
                <w:szCs w:val="20"/>
                <w:rtl/>
              </w:rPr>
              <w:t>319</w:t>
            </w:r>
          </w:p>
        </w:tc>
        <w:tc>
          <w:tcPr>
            <w:tcW w:w="4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16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E92813" w:rsidTr="00E92813">
        <w:tc>
          <w:tcPr>
            <w:tcW w:w="496" w:type="dxa"/>
            <w:shd w:val="clear" w:color="auto" w:fill="F7CAAC" w:themeFill="accent2" w:themeFillTint="66"/>
          </w:tcPr>
          <w:p w:rsidR="00E92813" w:rsidRDefault="00E92813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1728" w:type="dxa"/>
          </w:tcPr>
          <w:p w:rsidR="00E92813" w:rsidRDefault="00647654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روش تحقیق</w:t>
            </w:r>
          </w:p>
        </w:tc>
        <w:tc>
          <w:tcPr>
            <w:tcW w:w="927" w:type="dxa"/>
          </w:tcPr>
          <w:p w:rsidR="00E92813" w:rsidRDefault="00E92813" w:rsidP="00647654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</w:t>
            </w:r>
            <w:r w:rsidR="00647654">
              <w:rPr>
                <w:rFonts w:cs="B Lotus" w:hint="cs"/>
                <w:sz w:val="20"/>
                <w:szCs w:val="20"/>
                <w:rtl/>
              </w:rPr>
              <w:t>442</w:t>
            </w:r>
          </w:p>
        </w:tc>
        <w:tc>
          <w:tcPr>
            <w:tcW w:w="4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6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E92813" w:rsidTr="00E92813">
        <w:tc>
          <w:tcPr>
            <w:tcW w:w="496" w:type="dxa"/>
            <w:shd w:val="clear" w:color="auto" w:fill="F7CAAC" w:themeFill="accent2" w:themeFillTint="66"/>
          </w:tcPr>
          <w:p w:rsidR="00E92813" w:rsidRDefault="00E92813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1728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زبان تخصصی</w:t>
            </w:r>
          </w:p>
        </w:tc>
        <w:tc>
          <w:tcPr>
            <w:tcW w:w="927" w:type="dxa"/>
          </w:tcPr>
          <w:p w:rsidR="00E92813" w:rsidRDefault="00E92813" w:rsidP="00647654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</w:t>
            </w:r>
            <w:r w:rsidR="00647654">
              <w:rPr>
                <w:rFonts w:cs="B Lotus" w:hint="cs"/>
                <w:sz w:val="20"/>
                <w:szCs w:val="20"/>
                <w:rtl/>
              </w:rPr>
              <w:t>440</w:t>
            </w:r>
          </w:p>
        </w:tc>
        <w:tc>
          <w:tcPr>
            <w:tcW w:w="4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6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E92813" w:rsidTr="00E92813">
        <w:tc>
          <w:tcPr>
            <w:tcW w:w="496" w:type="dxa"/>
            <w:shd w:val="clear" w:color="auto" w:fill="F7CAAC" w:themeFill="accent2" w:themeFillTint="66"/>
          </w:tcPr>
          <w:p w:rsidR="00E92813" w:rsidRDefault="00E92813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1728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مواد پیشرفته</w:t>
            </w:r>
          </w:p>
        </w:tc>
        <w:tc>
          <w:tcPr>
            <w:tcW w:w="927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2412407</w:t>
            </w:r>
          </w:p>
        </w:tc>
        <w:tc>
          <w:tcPr>
            <w:tcW w:w="4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696" w:type="dxa"/>
          </w:tcPr>
          <w:p w:rsidR="00E92813" w:rsidRDefault="00E92813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</w:tbl>
    <w:p w:rsidR="0044766C" w:rsidRDefault="0044766C" w:rsidP="0098500B">
      <w:pPr>
        <w:jc w:val="center"/>
        <w:rPr>
          <w:rtl/>
        </w:rPr>
      </w:pPr>
    </w:p>
    <w:tbl>
      <w:tblPr>
        <w:tblStyle w:val="TableGrid"/>
        <w:bidiVisual/>
        <w:tblW w:w="5391" w:type="dxa"/>
        <w:tblInd w:w="-1194" w:type="dxa"/>
        <w:tblLook w:val="04A0" w:firstRow="1" w:lastRow="0" w:firstColumn="1" w:lastColumn="0" w:noHBand="0" w:noVBand="1"/>
      </w:tblPr>
      <w:tblGrid>
        <w:gridCol w:w="497"/>
        <w:gridCol w:w="1667"/>
        <w:gridCol w:w="961"/>
        <w:gridCol w:w="564"/>
        <w:gridCol w:w="1702"/>
      </w:tblGrid>
      <w:tr w:rsidR="0044766C" w:rsidTr="00E92813">
        <w:tc>
          <w:tcPr>
            <w:tcW w:w="5391" w:type="dxa"/>
            <w:gridSpan w:val="5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پروژه(8 واحد)</w:t>
            </w:r>
          </w:p>
        </w:tc>
      </w:tr>
      <w:tr w:rsidR="0044766C" w:rsidTr="009A3932">
        <w:trPr>
          <w:cantSplit/>
          <w:trHeight w:val="639"/>
        </w:trPr>
        <w:tc>
          <w:tcPr>
            <w:tcW w:w="497" w:type="dxa"/>
            <w:shd w:val="clear" w:color="auto" w:fill="F7CAAC" w:themeFill="accent2" w:themeFillTint="66"/>
            <w:textDirection w:val="tbRl"/>
            <w:vAlign w:val="center"/>
          </w:tcPr>
          <w:p w:rsidR="0044766C" w:rsidRPr="004E4A1E" w:rsidRDefault="0044766C" w:rsidP="0098500B">
            <w:pPr>
              <w:ind w:left="113" w:right="113"/>
              <w:jc w:val="center"/>
              <w:rPr>
                <w:rFonts w:cs="B Lotu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ردیف</w:t>
            </w:r>
          </w:p>
        </w:tc>
        <w:tc>
          <w:tcPr>
            <w:tcW w:w="1667" w:type="dxa"/>
            <w:shd w:val="clear" w:color="auto" w:fill="F7CAAC" w:themeFill="accent2" w:themeFillTint="66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961" w:type="dxa"/>
            <w:shd w:val="clear" w:color="auto" w:fill="F7CAAC" w:themeFill="accent2" w:themeFillTint="66"/>
          </w:tcPr>
          <w:p w:rsidR="0044766C" w:rsidRPr="00F13642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شماره درس</w:t>
            </w:r>
          </w:p>
        </w:tc>
        <w:tc>
          <w:tcPr>
            <w:tcW w:w="564" w:type="dxa"/>
            <w:shd w:val="clear" w:color="auto" w:fill="F7CAAC" w:themeFill="accent2" w:themeFillTint="66"/>
            <w:textDirection w:val="tbRl"/>
            <w:vAlign w:val="center"/>
          </w:tcPr>
          <w:p w:rsidR="0044766C" w:rsidRPr="0098500B" w:rsidRDefault="0044766C" w:rsidP="0098500B">
            <w:pPr>
              <w:ind w:left="113" w:right="113"/>
              <w:jc w:val="center"/>
              <w:rPr>
                <w:rFonts w:cs="B Lotus"/>
                <w:sz w:val="16"/>
                <w:szCs w:val="16"/>
                <w:rtl/>
              </w:rPr>
            </w:pPr>
            <w:r w:rsidRPr="0098500B">
              <w:rPr>
                <w:rFonts w:cs="B Lotus" w:hint="cs"/>
                <w:sz w:val="16"/>
                <w:szCs w:val="16"/>
                <w:rtl/>
              </w:rPr>
              <w:t>واحد</w:t>
            </w:r>
          </w:p>
        </w:tc>
        <w:tc>
          <w:tcPr>
            <w:tcW w:w="1702" w:type="dxa"/>
            <w:shd w:val="clear" w:color="auto" w:fill="F7CAAC" w:themeFill="accent2" w:themeFillTint="66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همنیاز</w:t>
            </w:r>
          </w:p>
        </w:tc>
      </w:tr>
      <w:tr w:rsidR="0044766C" w:rsidTr="00E92813">
        <w:tc>
          <w:tcPr>
            <w:tcW w:w="497" w:type="dxa"/>
            <w:shd w:val="clear" w:color="auto" w:fill="F7CAAC" w:themeFill="accent2" w:themeFillTint="66"/>
          </w:tcPr>
          <w:p w:rsidR="0044766C" w:rsidRPr="004E4A1E" w:rsidRDefault="0044766C" w:rsidP="0098500B">
            <w:pPr>
              <w:jc w:val="center"/>
              <w:rPr>
                <w:rFonts w:cs="B Lotus" w:hint="c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1</w:t>
            </w:r>
          </w:p>
        </w:tc>
        <w:tc>
          <w:tcPr>
            <w:tcW w:w="1667" w:type="dxa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سمینار</w:t>
            </w:r>
          </w:p>
        </w:tc>
        <w:tc>
          <w:tcPr>
            <w:tcW w:w="961" w:type="dxa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2412701</w:t>
            </w:r>
          </w:p>
        </w:tc>
        <w:tc>
          <w:tcPr>
            <w:tcW w:w="564" w:type="dxa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702" w:type="dxa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44766C" w:rsidTr="00E92813">
        <w:tc>
          <w:tcPr>
            <w:tcW w:w="497" w:type="dxa"/>
            <w:shd w:val="clear" w:color="auto" w:fill="F7CAAC" w:themeFill="accent2" w:themeFillTint="66"/>
          </w:tcPr>
          <w:p w:rsidR="0044766C" w:rsidRPr="004E4A1E" w:rsidRDefault="0044766C" w:rsidP="0098500B">
            <w:pPr>
              <w:jc w:val="center"/>
              <w:rPr>
                <w:rFonts w:cs="B Lotus" w:hint="cs"/>
                <w:sz w:val="16"/>
                <w:szCs w:val="16"/>
                <w:rtl/>
              </w:rPr>
            </w:pPr>
            <w:r w:rsidRPr="004E4A1E">
              <w:rPr>
                <w:rFonts w:cs="B Lotus" w:hint="cs"/>
                <w:sz w:val="16"/>
                <w:szCs w:val="16"/>
                <w:rtl/>
              </w:rPr>
              <w:t>2</w:t>
            </w:r>
          </w:p>
        </w:tc>
        <w:tc>
          <w:tcPr>
            <w:tcW w:w="1667" w:type="dxa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پایان نامه</w:t>
            </w:r>
          </w:p>
        </w:tc>
        <w:tc>
          <w:tcPr>
            <w:tcW w:w="961" w:type="dxa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2412702</w:t>
            </w:r>
          </w:p>
        </w:tc>
        <w:tc>
          <w:tcPr>
            <w:tcW w:w="564" w:type="dxa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1702" w:type="dxa"/>
          </w:tcPr>
          <w:p w:rsidR="0044766C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</w:tbl>
    <w:p w:rsidR="0044766C" w:rsidRDefault="0044766C" w:rsidP="0098500B">
      <w:pPr>
        <w:jc w:val="center"/>
        <w:rPr>
          <w:rtl/>
        </w:rPr>
      </w:pPr>
    </w:p>
    <w:p w:rsidR="0044766C" w:rsidRDefault="0044766C" w:rsidP="0098500B">
      <w:pPr>
        <w:jc w:val="center"/>
        <w:rPr>
          <w:rtl/>
        </w:rPr>
      </w:pPr>
    </w:p>
    <w:p w:rsidR="0044766C" w:rsidRDefault="0044766C" w:rsidP="0098500B">
      <w:pPr>
        <w:jc w:val="center"/>
        <w:rPr>
          <w:rtl/>
        </w:rPr>
      </w:pPr>
    </w:p>
    <w:p w:rsidR="0098500B" w:rsidRDefault="0098500B" w:rsidP="0098500B">
      <w:pPr>
        <w:jc w:val="center"/>
        <w:rPr>
          <w:rtl/>
        </w:rPr>
      </w:pPr>
    </w:p>
    <w:p w:rsidR="0098500B" w:rsidRDefault="0098500B" w:rsidP="0098500B">
      <w:pPr>
        <w:jc w:val="center"/>
        <w:rPr>
          <w:rtl/>
        </w:rPr>
      </w:pPr>
    </w:p>
    <w:p w:rsidR="0044766C" w:rsidRDefault="0044766C" w:rsidP="0098500B">
      <w:pPr>
        <w:jc w:val="center"/>
        <w:rPr>
          <w:rtl/>
        </w:rPr>
      </w:pPr>
    </w:p>
    <w:tbl>
      <w:tblPr>
        <w:tblStyle w:val="TableGrid"/>
        <w:bidiVisual/>
        <w:tblW w:w="4418" w:type="dxa"/>
        <w:tblInd w:w="-238" w:type="dxa"/>
        <w:tblLook w:val="04A0" w:firstRow="1" w:lastRow="0" w:firstColumn="1" w:lastColumn="0" w:noHBand="0" w:noVBand="1"/>
      </w:tblPr>
      <w:tblGrid>
        <w:gridCol w:w="496"/>
        <w:gridCol w:w="1548"/>
        <w:gridCol w:w="929"/>
        <w:gridCol w:w="549"/>
        <w:gridCol w:w="896"/>
      </w:tblGrid>
      <w:tr w:rsidR="0044766C" w:rsidTr="0098500B">
        <w:tc>
          <w:tcPr>
            <w:tcW w:w="4418" w:type="dxa"/>
            <w:gridSpan w:val="5"/>
          </w:tcPr>
          <w:p w:rsidR="0044766C" w:rsidRPr="00E92813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دروس اختیاری</w:t>
            </w:r>
            <w:r w:rsidR="0098500B">
              <w:rPr>
                <w:rFonts w:cs="B Lotus" w:hint="cs"/>
                <w:sz w:val="20"/>
                <w:szCs w:val="20"/>
                <w:rtl/>
              </w:rPr>
              <w:t>(10واحد)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  <w:textDirection w:val="tbRl"/>
            <w:vAlign w:val="center"/>
          </w:tcPr>
          <w:p w:rsidR="0044766C" w:rsidRPr="00E92813" w:rsidRDefault="0044766C" w:rsidP="0098500B">
            <w:pPr>
              <w:ind w:left="113" w:right="113"/>
              <w:jc w:val="center"/>
              <w:rPr>
                <w:rFonts w:cs="B Lotus"/>
                <w:sz w:val="16"/>
                <w:szCs w:val="16"/>
                <w:rtl/>
              </w:rPr>
            </w:pPr>
            <w:r w:rsidRPr="00E92813">
              <w:rPr>
                <w:rFonts w:cs="B Lotus" w:hint="cs"/>
                <w:sz w:val="16"/>
                <w:szCs w:val="16"/>
                <w:rtl/>
              </w:rPr>
              <w:t>ردیف</w:t>
            </w:r>
          </w:p>
        </w:tc>
        <w:tc>
          <w:tcPr>
            <w:tcW w:w="1548" w:type="dxa"/>
            <w:shd w:val="clear" w:color="auto" w:fill="F7CAAC" w:themeFill="accent2" w:themeFillTint="66"/>
          </w:tcPr>
          <w:p w:rsidR="0044766C" w:rsidRPr="00E92813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929" w:type="dxa"/>
            <w:shd w:val="clear" w:color="auto" w:fill="F7CAAC" w:themeFill="accent2" w:themeFillTint="66"/>
          </w:tcPr>
          <w:p w:rsidR="0044766C" w:rsidRPr="00E92813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شماره درس</w:t>
            </w:r>
          </w:p>
        </w:tc>
        <w:tc>
          <w:tcPr>
            <w:tcW w:w="549" w:type="dxa"/>
            <w:shd w:val="clear" w:color="auto" w:fill="F7CAAC" w:themeFill="accent2" w:themeFillTint="66"/>
            <w:textDirection w:val="tbRl"/>
            <w:vAlign w:val="center"/>
          </w:tcPr>
          <w:p w:rsidR="0044766C" w:rsidRPr="00E92813" w:rsidRDefault="0044766C" w:rsidP="0098500B">
            <w:pPr>
              <w:ind w:left="113" w:right="113"/>
              <w:jc w:val="center"/>
              <w:rPr>
                <w:rFonts w:cs="B Lotus"/>
                <w:sz w:val="16"/>
                <w:szCs w:val="16"/>
                <w:rtl/>
              </w:rPr>
            </w:pPr>
            <w:r w:rsidRPr="00E92813">
              <w:rPr>
                <w:rFonts w:cs="B Lotus" w:hint="cs"/>
                <w:sz w:val="16"/>
                <w:szCs w:val="16"/>
                <w:rtl/>
              </w:rPr>
              <w:t>واحد</w:t>
            </w:r>
          </w:p>
        </w:tc>
        <w:tc>
          <w:tcPr>
            <w:tcW w:w="896" w:type="dxa"/>
            <w:shd w:val="clear" w:color="auto" w:fill="F7CAAC" w:themeFill="accent2" w:themeFillTint="66"/>
          </w:tcPr>
          <w:p w:rsidR="0044766C" w:rsidRPr="00E92813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همنیاز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44766C" w:rsidRPr="00E92813" w:rsidRDefault="0044766C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548" w:type="dxa"/>
          </w:tcPr>
          <w:p w:rsidR="0044766C" w:rsidRPr="00E92813" w:rsidRDefault="00A278ED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نفوذ در جامدات</w:t>
            </w:r>
          </w:p>
        </w:tc>
        <w:tc>
          <w:tcPr>
            <w:tcW w:w="929" w:type="dxa"/>
          </w:tcPr>
          <w:p w:rsidR="0044766C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2412601</w:t>
            </w:r>
          </w:p>
        </w:tc>
        <w:tc>
          <w:tcPr>
            <w:tcW w:w="549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تغییر حالتهای متالورژیکی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44766C" w:rsidRPr="00E92813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548" w:type="dxa"/>
          </w:tcPr>
          <w:p w:rsidR="0044766C" w:rsidRPr="00E92813" w:rsidRDefault="00A278ED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متالورژی پودر پیشرفته</w:t>
            </w:r>
          </w:p>
        </w:tc>
        <w:tc>
          <w:tcPr>
            <w:tcW w:w="929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02</w:t>
            </w:r>
          </w:p>
        </w:tc>
        <w:tc>
          <w:tcPr>
            <w:tcW w:w="549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44766C" w:rsidRPr="00E92813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1548" w:type="dxa"/>
          </w:tcPr>
          <w:p w:rsidR="00A278ED" w:rsidRPr="00E92813" w:rsidRDefault="00A278ED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خزش</w:t>
            </w:r>
          </w:p>
        </w:tc>
        <w:tc>
          <w:tcPr>
            <w:tcW w:w="929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03</w:t>
            </w:r>
          </w:p>
        </w:tc>
        <w:tc>
          <w:tcPr>
            <w:tcW w:w="549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44766C" w:rsidRPr="00E92813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44766C" w:rsidRPr="00E92813" w:rsidRDefault="0044766C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1548" w:type="dxa"/>
          </w:tcPr>
          <w:p w:rsidR="0044766C" w:rsidRPr="00E92813" w:rsidRDefault="00A278ED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مطالب ویژه</w:t>
            </w:r>
          </w:p>
        </w:tc>
        <w:tc>
          <w:tcPr>
            <w:tcW w:w="929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04</w:t>
            </w:r>
          </w:p>
        </w:tc>
        <w:tc>
          <w:tcPr>
            <w:tcW w:w="549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44766C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مکانیک شکست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05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روش های المان محدود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06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تئوری الکترونی مواد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07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مهندسی سطح پیشرفته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08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9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پلیمر پیشرفته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09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روشهای پیشرفته غیر مخرب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شبیه سازی در مهندسی مواد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12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کنترل کیقیت پیشرفته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12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13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کامپوزیت ها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13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14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ریاضیات پیشرفته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14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----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15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سینتیک پیشرفته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15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 w:val="restart"/>
            <w:textDirection w:val="tbRl"/>
            <w:vAlign w:val="center"/>
          </w:tcPr>
          <w:p w:rsidR="009A3932" w:rsidRPr="00E92813" w:rsidRDefault="009A3932" w:rsidP="0098500B">
            <w:pPr>
              <w:ind w:left="113" w:right="113"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اخذ از سایر گرایشها به میزان3 واحد مجاز است</w:t>
            </w: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16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پدیده های انتقال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16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17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سیستمهای چند جزئی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17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18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خوردگی پیشرفته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18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19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الکتروشیمی پیشرفته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19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20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خوردگی در محیط های صنعتی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20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21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فرایندهای قبل از پخت در سرامیکها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21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22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ریخته گری پیشرفته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24126</w:t>
            </w:r>
            <w:r>
              <w:rPr>
                <w:rFonts w:cs="B Lotus" w:hint="cs"/>
                <w:sz w:val="20"/>
                <w:szCs w:val="20"/>
                <w:rtl/>
              </w:rPr>
              <w:t>22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23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شمش ریزی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2412704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24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متالورژی پیشرفته جوشکاری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2412705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  <w:tr w:rsidR="009A3932" w:rsidTr="0098500B">
        <w:tc>
          <w:tcPr>
            <w:tcW w:w="496" w:type="dxa"/>
            <w:shd w:val="clear" w:color="auto" w:fill="F7CAAC" w:themeFill="accent2" w:themeFillTint="66"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  <w:r w:rsidRPr="00E92813">
              <w:rPr>
                <w:rFonts w:cs="B Lotus" w:hint="cs"/>
                <w:sz w:val="20"/>
                <w:szCs w:val="20"/>
                <w:rtl/>
              </w:rPr>
              <w:t>25</w:t>
            </w:r>
          </w:p>
        </w:tc>
        <w:tc>
          <w:tcPr>
            <w:tcW w:w="1548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نانو مواد1</w:t>
            </w:r>
          </w:p>
        </w:tc>
        <w:tc>
          <w:tcPr>
            <w:tcW w:w="92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2412707</w:t>
            </w:r>
          </w:p>
        </w:tc>
        <w:tc>
          <w:tcPr>
            <w:tcW w:w="549" w:type="dxa"/>
          </w:tcPr>
          <w:p w:rsidR="009A3932" w:rsidRPr="00E92813" w:rsidRDefault="009A3932" w:rsidP="0098500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896" w:type="dxa"/>
            <w:vMerge/>
          </w:tcPr>
          <w:p w:rsidR="009A3932" w:rsidRPr="00E92813" w:rsidRDefault="009A3932" w:rsidP="0098500B">
            <w:pPr>
              <w:jc w:val="center"/>
              <w:rPr>
                <w:rFonts w:cs="B Lotus" w:hint="cs"/>
                <w:sz w:val="20"/>
                <w:szCs w:val="20"/>
                <w:rtl/>
              </w:rPr>
            </w:pPr>
          </w:p>
        </w:tc>
      </w:tr>
    </w:tbl>
    <w:p w:rsidR="0044766C" w:rsidRDefault="0044766C" w:rsidP="0098500B"/>
    <w:sectPr w:rsidR="0044766C" w:rsidSect="0044766C">
      <w:pgSz w:w="11906" w:h="16838"/>
      <w:pgMar w:top="1440" w:right="1440" w:bottom="1440" w:left="144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66C"/>
    <w:rsid w:val="0044766C"/>
    <w:rsid w:val="00647654"/>
    <w:rsid w:val="0098500B"/>
    <w:rsid w:val="009A3932"/>
    <w:rsid w:val="00A278ED"/>
    <w:rsid w:val="00BD7E56"/>
    <w:rsid w:val="00CF0DD7"/>
    <w:rsid w:val="00E9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06AA331-2C3D-4598-A4EA-88456697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66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7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6C336-CD49-4B2D-8A2A-5A1801FCD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2022-12-19T08:11:00Z</dcterms:created>
  <dcterms:modified xsi:type="dcterms:W3CDTF">2022-12-19T08:11:00Z</dcterms:modified>
</cp:coreProperties>
</file>